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720"/>
        <w:contextualSpacing w:val="0"/>
      </w:pPr>
      <w:r w:rsidDel="00000000" w:rsidR="00000000" w:rsidRPr="00000000">
        <w:rPr>
          <w:rtl w:val="0"/>
        </w:rPr>
        <w:t xml:space="preserve"> Throughout my highschool career, I have been presented with several educational opportunities, given the fact that I am a minority and on the honor role.  The most important opportunity I came across was being able to participate in is the Intensive Law and Trial program at Stanford University.  It was a costly expense but I was determined to raise the money to go because Law is something I am passionate about and the field I aspire to make a career out of it.  At first, I was hesitant to accept the invitation to attend due to the fact I did not want to put my parents through that sort of financial burden but I was determined to attend so I could assure myself that becoming a lawyer is something I wanted to do.  Every step of the way was a learning experience.  When I accepted the invitation, I began my fundraising by selling candy at school which taught me how to manage my money.  I had to cut spending for certain products in order to maximize profits to have enough to fund my trip.  Because of this I soon found myself in my dormitory at Stanford University surrounded by people of all walks of life.  We received lectures from Stanford Law professors where we learned about how to work a case and we finished off by having a trial.  The reason why this program meant so much to me was because I was able to see myself as a lawyer.  The program also helped me realize what it would feel like being away from home.  I was one of the 3 hispanics that attended the program of 270 scholars. </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220" w:line="395.99999999999994" w:lineRule="auto"/>
      <w:contextualSpacing w:val="0"/>
    </w:pPr>
    <w:r w:rsidDel="00000000" w:rsidR="00000000" w:rsidRPr="00000000">
      <w:rPr>
        <w:color w:val="4c4c4c"/>
        <w:sz w:val="20"/>
        <w:szCs w:val="20"/>
        <w:shd w:fill="f2f2f2" w:val="clear"/>
        <w:rtl w:val="0"/>
      </w:rPr>
      <w:t xml:space="preserve">Describe how you have taken advantage of a significant educational opportunity or worked to overcome an educational barrier you have faced.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